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7C" w:rsidRPr="00563A7C" w:rsidRDefault="00563A7C" w:rsidP="00563A7C">
      <w:pPr>
        <w:widowControl/>
        <w:ind w:firstLineChars="700" w:firstLine="2800"/>
        <w:rPr>
          <w:rFonts w:ascii="Segoe UI" w:eastAsia="宋体" w:hAnsi="Segoe UI" w:cs="Segoe UI"/>
          <w:color w:val="05073B"/>
          <w:kern w:val="0"/>
          <w:sz w:val="40"/>
          <w:szCs w:val="23"/>
        </w:rPr>
      </w:pPr>
      <w:r w:rsidRPr="00563A7C">
        <w:rPr>
          <w:rFonts w:ascii="Segoe UI" w:eastAsia="宋体" w:hAnsi="Segoe UI" w:cs="Segoe UI"/>
          <w:color w:val="05073B"/>
          <w:kern w:val="0"/>
          <w:sz w:val="40"/>
          <w:szCs w:val="23"/>
        </w:rPr>
        <w:t>国际货运代理协议</w:t>
      </w:r>
    </w:p>
    <w:p w:rsidR="00563A7C" w:rsidRPr="00563A7C" w:rsidRDefault="00563A7C" w:rsidP="00563A7C">
      <w:pPr>
        <w:widowControl/>
        <w:spacing w:before="210"/>
        <w:jc w:val="left"/>
        <w:rPr>
          <w:rFonts w:ascii="Segoe UI" w:eastAsia="宋体" w:hAnsi="Segoe UI" w:cs="Segoe UI"/>
          <w:color w:val="05073B"/>
          <w:kern w:val="0"/>
          <w:sz w:val="23"/>
          <w:szCs w:val="23"/>
        </w:rPr>
      </w:pPr>
      <w:r w:rsidRPr="00563A7C">
        <w:rPr>
          <w:rFonts w:ascii="Segoe UI" w:eastAsia="宋体" w:hAnsi="Segoe UI" w:cs="Segoe UI"/>
          <w:color w:val="05073B"/>
          <w:kern w:val="0"/>
          <w:sz w:val="23"/>
          <w:szCs w:val="23"/>
        </w:rPr>
        <w:t>甲方（委托人）：</w:t>
      </w:r>
      <w:r w:rsidRPr="00563A7C">
        <w:rPr>
          <w:rFonts w:ascii="Segoe UI" w:eastAsia="宋体" w:hAnsi="Segoe UI" w:cs="Segoe UI"/>
          <w:color w:val="05073B"/>
          <w:kern w:val="0"/>
          <w:sz w:val="23"/>
          <w:szCs w:val="23"/>
        </w:rPr>
        <w:t>________________________________________________</w:t>
      </w:r>
    </w:p>
    <w:p w:rsidR="00563A7C" w:rsidRPr="00563A7C" w:rsidRDefault="00563A7C" w:rsidP="00563A7C">
      <w:pPr>
        <w:widowControl/>
        <w:spacing w:before="210"/>
        <w:jc w:val="left"/>
        <w:rPr>
          <w:rFonts w:ascii="Segoe UI" w:eastAsia="宋体" w:hAnsi="Segoe UI" w:cs="Segoe UI"/>
          <w:color w:val="05073B"/>
          <w:kern w:val="0"/>
          <w:sz w:val="23"/>
          <w:szCs w:val="23"/>
          <w:u w:val="single"/>
        </w:rPr>
      </w:pPr>
      <w:r w:rsidRPr="00563A7C">
        <w:rPr>
          <w:rFonts w:ascii="Segoe UI" w:eastAsia="宋体" w:hAnsi="Segoe UI" w:cs="Segoe UI"/>
          <w:color w:val="05073B"/>
          <w:kern w:val="0"/>
          <w:sz w:val="23"/>
          <w:szCs w:val="23"/>
        </w:rPr>
        <w:t>乙方（代理人）：</w:t>
      </w:r>
      <w:r w:rsidRPr="00563A7C">
        <w:rPr>
          <w:rFonts w:ascii="Segoe UI" w:eastAsia="宋体" w:hAnsi="Segoe UI" w:cs="Segoe UI" w:hint="eastAsia"/>
          <w:color w:val="05073B"/>
          <w:kern w:val="0"/>
          <w:sz w:val="23"/>
          <w:szCs w:val="23"/>
          <w:u w:val="single"/>
        </w:rPr>
        <w:t>港迎国际集装箱储运（上海）有限公司</w:t>
      </w:r>
    </w:p>
    <w:p w:rsidR="00563A7C" w:rsidRPr="00563A7C" w:rsidRDefault="00563A7C" w:rsidP="00563A7C">
      <w:pPr>
        <w:widowControl/>
        <w:spacing w:before="210"/>
        <w:jc w:val="left"/>
        <w:rPr>
          <w:rFonts w:ascii="Segoe UI" w:eastAsia="宋体" w:hAnsi="Segoe UI" w:cs="Segoe UI"/>
          <w:color w:val="05073B"/>
          <w:kern w:val="0"/>
          <w:sz w:val="23"/>
          <w:szCs w:val="23"/>
        </w:rPr>
      </w:pPr>
      <w:r w:rsidRPr="00563A7C">
        <w:rPr>
          <w:rFonts w:ascii="Segoe UI" w:eastAsia="宋体" w:hAnsi="Segoe UI" w:cs="Segoe UI"/>
          <w:color w:val="05073B"/>
          <w:kern w:val="0"/>
          <w:sz w:val="23"/>
          <w:szCs w:val="23"/>
        </w:rPr>
        <w:t>根据《中华人民共和国合同法》及其他相关法律、法规之规定，在平等、自愿、协商一致基础上，就甲方委托乙方代理安排进出口货物</w:t>
      </w:r>
      <w:r>
        <w:rPr>
          <w:rFonts w:ascii="Segoe UI" w:eastAsia="宋体" w:hAnsi="Segoe UI" w:cs="Segoe UI"/>
          <w:color w:val="05073B"/>
          <w:kern w:val="0"/>
          <w:sz w:val="23"/>
          <w:szCs w:val="23"/>
        </w:rPr>
        <w:t>代理</w:t>
      </w:r>
      <w:r w:rsidRPr="00563A7C">
        <w:rPr>
          <w:rFonts w:ascii="Segoe UI" w:eastAsia="宋体" w:hAnsi="Segoe UI" w:cs="Segoe UI"/>
          <w:color w:val="05073B"/>
          <w:kern w:val="0"/>
          <w:sz w:val="23"/>
          <w:szCs w:val="23"/>
        </w:rPr>
        <w:t>运输事宜达成以下协议：</w:t>
      </w:r>
    </w:p>
    <w:p w:rsidR="00563A7C" w:rsidRPr="00A3322F" w:rsidRDefault="00563A7C" w:rsidP="00563A7C">
      <w:pPr>
        <w:widowControl/>
        <w:spacing w:before="210"/>
        <w:jc w:val="left"/>
        <w:rPr>
          <w:rFonts w:ascii="Segoe UI" w:eastAsia="宋体" w:hAnsi="Segoe UI" w:cs="Segoe UI"/>
          <w:b/>
          <w:color w:val="05073B"/>
          <w:kern w:val="0"/>
          <w:sz w:val="23"/>
          <w:szCs w:val="23"/>
        </w:rPr>
      </w:pPr>
      <w:r w:rsidRPr="00A3322F">
        <w:rPr>
          <w:rFonts w:ascii="Segoe UI" w:eastAsia="宋体" w:hAnsi="Segoe UI" w:cs="Segoe UI"/>
          <w:b/>
          <w:color w:val="05073B"/>
          <w:kern w:val="0"/>
          <w:sz w:val="23"/>
          <w:szCs w:val="23"/>
        </w:rPr>
        <w:t>一、代理范围</w:t>
      </w:r>
    </w:p>
    <w:p w:rsidR="00563A7C" w:rsidRPr="00563A7C" w:rsidRDefault="00563A7C" w:rsidP="00563A7C">
      <w:pPr>
        <w:widowControl/>
        <w:numPr>
          <w:ilvl w:val="0"/>
          <w:numId w:val="1"/>
        </w:numPr>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乙方作为甲方的国际货物运输代理，接受甲方委托承办下列国际运输事宜：国际货物运输代理服务，包括但不限于订舱、报关、报检、拖车、仓储、装箱、转运、代垫代付海运运费</w:t>
      </w:r>
      <w:r w:rsidR="00A3322F" w:rsidRPr="00563A7C">
        <w:rPr>
          <w:rFonts w:ascii="PingFang-SC-Regular" w:eastAsia="宋体" w:hAnsi="PingFang-SC-Regular" w:cs="Segoe UI"/>
          <w:color w:val="05073B"/>
          <w:kern w:val="0"/>
          <w:sz w:val="23"/>
          <w:szCs w:val="23"/>
        </w:rPr>
        <w:t>、</w:t>
      </w:r>
      <w:r w:rsidR="00A3322F">
        <w:rPr>
          <w:rFonts w:ascii="PingFang-SC-Regular" w:eastAsia="宋体" w:hAnsi="PingFang-SC-Regular" w:cs="Segoe UI"/>
          <w:color w:val="05073B"/>
          <w:kern w:val="0"/>
          <w:sz w:val="23"/>
          <w:szCs w:val="23"/>
        </w:rPr>
        <w:t>超期费</w:t>
      </w:r>
      <w:r w:rsidRPr="00563A7C">
        <w:rPr>
          <w:rFonts w:ascii="PingFang-SC-Regular" w:eastAsia="宋体" w:hAnsi="PingFang-SC-Regular" w:cs="Segoe UI"/>
          <w:color w:val="05073B"/>
          <w:kern w:val="0"/>
          <w:sz w:val="23"/>
          <w:szCs w:val="23"/>
        </w:rPr>
        <w:t>等。</w:t>
      </w:r>
    </w:p>
    <w:p w:rsidR="00563A7C" w:rsidRPr="00A3322F" w:rsidRDefault="00563A7C" w:rsidP="00563A7C">
      <w:pPr>
        <w:widowControl/>
        <w:spacing w:before="210"/>
        <w:jc w:val="left"/>
        <w:rPr>
          <w:rFonts w:ascii="Segoe UI" w:eastAsia="宋体" w:hAnsi="Segoe UI" w:cs="Segoe UI"/>
          <w:b/>
          <w:color w:val="05073B"/>
          <w:kern w:val="0"/>
          <w:sz w:val="23"/>
          <w:szCs w:val="23"/>
        </w:rPr>
      </w:pPr>
      <w:r w:rsidRPr="00A3322F">
        <w:rPr>
          <w:rFonts w:ascii="Segoe UI" w:eastAsia="宋体" w:hAnsi="Segoe UI" w:cs="Segoe UI"/>
          <w:b/>
          <w:color w:val="05073B"/>
          <w:kern w:val="0"/>
          <w:sz w:val="23"/>
          <w:szCs w:val="23"/>
        </w:rPr>
        <w:t>二、甲方的责任</w:t>
      </w:r>
    </w:p>
    <w:p w:rsidR="00563A7C" w:rsidRPr="00563A7C" w:rsidRDefault="00563A7C" w:rsidP="00563A7C">
      <w:pPr>
        <w:widowControl/>
        <w:numPr>
          <w:ilvl w:val="0"/>
          <w:numId w:val="2"/>
        </w:numPr>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对于本协议项下的货物运输，甲方应当遵照乙方提供的操作流程执行，并承担所规定的提供单证、货物等责任。</w:t>
      </w:r>
    </w:p>
    <w:p w:rsidR="00494C82" w:rsidRDefault="00494C82" w:rsidP="00563A7C">
      <w:pPr>
        <w:widowControl/>
        <w:numPr>
          <w:ilvl w:val="0"/>
          <w:numId w:val="2"/>
        </w:numPr>
        <w:spacing w:before="90"/>
        <w:ind w:left="0"/>
        <w:jc w:val="left"/>
        <w:rPr>
          <w:rFonts w:ascii="PingFang-SC-Regular" w:eastAsia="宋体" w:hAnsi="PingFang-SC-Regular" w:cs="Segoe UI" w:hint="eastAsia"/>
          <w:color w:val="05073B"/>
          <w:kern w:val="0"/>
          <w:sz w:val="23"/>
          <w:szCs w:val="23"/>
        </w:rPr>
      </w:pPr>
      <w:r w:rsidRPr="00494C82">
        <w:rPr>
          <w:rFonts w:ascii="PingFang-SC-Regular" w:eastAsia="宋体" w:hAnsi="PingFang-SC-Regular" w:cs="Segoe UI" w:hint="eastAsia"/>
          <w:color w:val="05073B"/>
          <w:kern w:val="0"/>
          <w:sz w:val="23"/>
          <w:szCs w:val="23"/>
        </w:rPr>
        <w:t>甲方应确保所委托运输的货物符合相关法律法规的规定，并提供必要的单证和信息。</w:t>
      </w:r>
    </w:p>
    <w:p w:rsidR="00563A7C" w:rsidRPr="00563A7C" w:rsidRDefault="00494C82" w:rsidP="00494C82">
      <w:pPr>
        <w:widowControl/>
        <w:spacing w:before="90"/>
        <w:jc w:val="left"/>
        <w:rPr>
          <w:rFonts w:ascii="PingFang-SC-Regular" w:eastAsia="宋体" w:hAnsi="PingFang-SC-Regular" w:cs="Segoe UI" w:hint="eastAsia"/>
          <w:color w:val="05073B"/>
          <w:kern w:val="0"/>
          <w:sz w:val="23"/>
          <w:szCs w:val="23"/>
        </w:rPr>
      </w:pPr>
      <w:r>
        <w:rPr>
          <w:rFonts w:ascii="PingFang-SC-Regular" w:eastAsia="宋体" w:hAnsi="PingFang-SC-Regular" w:cs="Segoe UI" w:hint="eastAsia"/>
          <w:color w:val="05073B"/>
          <w:kern w:val="0"/>
          <w:sz w:val="23"/>
          <w:szCs w:val="23"/>
        </w:rPr>
        <w:t>并对</w:t>
      </w:r>
      <w:r w:rsidR="00563A7C" w:rsidRPr="00563A7C">
        <w:rPr>
          <w:rFonts w:ascii="PingFang-SC-Regular" w:eastAsia="宋体" w:hAnsi="PingFang-SC-Regular" w:cs="Segoe UI"/>
          <w:color w:val="05073B"/>
          <w:kern w:val="0"/>
          <w:sz w:val="23"/>
          <w:szCs w:val="23"/>
        </w:rPr>
        <w:t>单证的真实性、合法性、完备性负责。</w:t>
      </w:r>
    </w:p>
    <w:p w:rsidR="00563A7C" w:rsidRPr="00563A7C" w:rsidRDefault="00563A7C" w:rsidP="00563A7C">
      <w:pPr>
        <w:widowControl/>
        <w:numPr>
          <w:ilvl w:val="0"/>
          <w:numId w:val="2"/>
        </w:numPr>
        <w:spacing w:before="90"/>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甲方不得以自身或任何第三方原因拒绝或拖延本协议项下</w:t>
      </w:r>
      <w:r>
        <w:rPr>
          <w:rFonts w:ascii="PingFang-SC-Regular" w:eastAsia="宋体" w:hAnsi="PingFang-SC-Regular" w:cs="Segoe UI"/>
          <w:color w:val="05073B"/>
          <w:kern w:val="0"/>
          <w:sz w:val="23"/>
          <w:szCs w:val="23"/>
        </w:rPr>
        <w:t>代理</w:t>
      </w:r>
      <w:r w:rsidRPr="00563A7C">
        <w:rPr>
          <w:rFonts w:ascii="PingFang-SC-Regular" w:eastAsia="宋体" w:hAnsi="PingFang-SC-Regular" w:cs="Segoe UI"/>
          <w:color w:val="05073B"/>
          <w:kern w:val="0"/>
          <w:sz w:val="23"/>
          <w:szCs w:val="23"/>
        </w:rPr>
        <w:t>运费的偿付。</w:t>
      </w:r>
    </w:p>
    <w:p w:rsidR="00563A7C" w:rsidRPr="00563A7C" w:rsidRDefault="00563A7C" w:rsidP="00563A7C">
      <w:pPr>
        <w:widowControl/>
        <w:numPr>
          <w:ilvl w:val="0"/>
          <w:numId w:val="2"/>
        </w:numPr>
        <w:spacing w:before="90"/>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甲方应对因未能履行操作流程或上述责任或其他自身原因引起的运期推迟、额外支出及其他后果负责。</w:t>
      </w:r>
    </w:p>
    <w:p w:rsidR="00563A7C" w:rsidRPr="00563A7C" w:rsidRDefault="00563A7C" w:rsidP="00563A7C">
      <w:pPr>
        <w:widowControl/>
        <w:numPr>
          <w:ilvl w:val="0"/>
          <w:numId w:val="2"/>
        </w:numPr>
        <w:spacing w:before="90"/>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甲方不得向乙方提出不合理、不合法的要求，并不得以此类要求未能满足为由不履行本协议。</w:t>
      </w:r>
    </w:p>
    <w:p w:rsidR="00563A7C" w:rsidRPr="00A3322F" w:rsidRDefault="00563A7C" w:rsidP="00563A7C">
      <w:pPr>
        <w:widowControl/>
        <w:spacing w:before="210"/>
        <w:jc w:val="left"/>
        <w:rPr>
          <w:rFonts w:ascii="Segoe UI" w:eastAsia="宋体" w:hAnsi="Segoe UI" w:cs="Segoe UI"/>
          <w:b/>
          <w:color w:val="05073B"/>
          <w:kern w:val="0"/>
          <w:sz w:val="23"/>
          <w:szCs w:val="23"/>
        </w:rPr>
      </w:pPr>
      <w:r w:rsidRPr="00A3322F">
        <w:rPr>
          <w:rFonts w:ascii="Segoe UI" w:eastAsia="宋体" w:hAnsi="Segoe UI" w:cs="Segoe UI"/>
          <w:b/>
          <w:color w:val="05073B"/>
          <w:kern w:val="0"/>
          <w:sz w:val="23"/>
          <w:szCs w:val="23"/>
        </w:rPr>
        <w:t>三、乙方的责任</w:t>
      </w:r>
    </w:p>
    <w:p w:rsidR="00563A7C" w:rsidRPr="00563A7C" w:rsidRDefault="00563A7C" w:rsidP="00563A7C">
      <w:pPr>
        <w:widowControl/>
        <w:numPr>
          <w:ilvl w:val="0"/>
          <w:numId w:val="3"/>
        </w:numPr>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乙方承运甲方进出口货物，应按照甲方的托运要求，按时按质将货物运达甲方指定的目的地。</w:t>
      </w:r>
    </w:p>
    <w:p w:rsidR="00563A7C" w:rsidRPr="00563A7C" w:rsidRDefault="00563A7C" w:rsidP="00563A7C">
      <w:pPr>
        <w:widowControl/>
        <w:numPr>
          <w:ilvl w:val="0"/>
          <w:numId w:val="3"/>
        </w:numPr>
        <w:spacing w:before="90"/>
        <w:ind w:left="0"/>
        <w:jc w:val="left"/>
        <w:rPr>
          <w:rFonts w:ascii="PingFang-SC-Regular" w:eastAsia="宋体" w:hAnsi="PingFang-SC-Regular" w:cs="Segoe UI" w:hint="eastAsia"/>
          <w:color w:val="05073B"/>
          <w:kern w:val="0"/>
          <w:sz w:val="23"/>
          <w:szCs w:val="23"/>
        </w:rPr>
      </w:pPr>
      <w:r>
        <w:rPr>
          <w:rFonts w:ascii="Segoe UI" w:hAnsi="Segoe UI" w:cs="Segoe UI"/>
          <w:color w:val="05073B"/>
          <w:sz w:val="23"/>
          <w:szCs w:val="23"/>
          <w:shd w:val="clear" w:color="auto" w:fill="FDFDFE"/>
        </w:rPr>
        <w:t>乙方应按照甲方的要求，及时、准确地完成所委托的货运代理服务</w:t>
      </w:r>
      <w:r w:rsidRPr="00563A7C">
        <w:rPr>
          <w:rFonts w:ascii="PingFang-SC-Regular" w:eastAsia="宋体" w:hAnsi="PingFang-SC-Regular" w:cs="Segoe UI"/>
          <w:color w:val="05073B"/>
          <w:kern w:val="0"/>
          <w:sz w:val="23"/>
          <w:szCs w:val="23"/>
        </w:rPr>
        <w:t>。</w:t>
      </w:r>
    </w:p>
    <w:p w:rsidR="00563A7C" w:rsidRDefault="00563A7C" w:rsidP="00563A7C">
      <w:pPr>
        <w:widowControl/>
        <w:numPr>
          <w:ilvl w:val="0"/>
          <w:numId w:val="3"/>
        </w:numPr>
        <w:spacing w:before="90"/>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乙方作为甲方指定的</w:t>
      </w:r>
      <w:r w:rsidR="00A3322F">
        <w:rPr>
          <w:rFonts w:ascii="PingFang-SC-Regular" w:eastAsia="宋体" w:hAnsi="PingFang-SC-Regular" w:cs="Segoe UI"/>
          <w:color w:val="05073B"/>
          <w:kern w:val="0"/>
          <w:sz w:val="23"/>
          <w:szCs w:val="23"/>
        </w:rPr>
        <w:t>代理</w:t>
      </w:r>
      <w:r w:rsidRPr="00563A7C">
        <w:rPr>
          <w:rFonts w:ascii="PingFang-SC-Regular" w:eastAsia="宋体" w:hAnsi="PingFang-SC-Regular" w:cs="Segoe UI"/>
          <w:color w:val="05073B"/>
          <w:kern w:val="0"/>
          <w:sz w:val="23"/>
          <w:szCs w:val="23"/>
        </w:rPr>
        <w:t>物流公司，须具备国家认可运输资格，并提供有关证明文件。</w:t>
      </w:r>
    </w:p>
    <w:p w:rsidR="00A3322F" w:rsidRPr="00A3322F" w:rsidRDefault="00563A7C" w:rsidP="00563A7C">
      <w:pPr>
        <w:widowControl/>
        <w:numPr>
          <w:ilvl w:val="0"/>
          <w:numId w:val="3"/>
        </w:numPr>
        <w:spacing w:before="90"/>
        <w:ind w:left="0"/>
        <w:jc w:val="left"/>
        <w:rPr>
          <w:rFonts w:ascii="PingFang-SC-Regular" w:eastAsia="宋体" w:hAnsi="PingFang-SC-Regular" w:cs="Segoe UI" w:hint="eastAsia"/>
          <w:color w:val="05073B"/>
          <w:kern w:val="0"/>
          <w:sz w:val="23"/>
          <w:szCs w:val="23"/>
        </w:rPr>
      </w:pPr>
      <w:r w:rsidRPr="00563A7C">
        <w:rPr>
          <w:rFonts w:ascii="Segoe UI" w:hAnsi="Segoe UI" w:cs="Segoe UI"/>
          <w:color w:val="05073B"/>
          <w:sz w:val="23"/>
          <w:szCs w:val="23"/>
          <w:shd w:val="clear" w:color="auto" w:fill="FDFDFE"/>
        </w:rPr>
        <w:t>乙方应确保</w:t>
      </w:r>
      <w:r w:rsidR="00A3322F">
        <w:rPr>
          <w:rFonts w:ascii="Segoe UI" w:hAnsi="Segoe UI" w:cs="Segoe UI"/>
          <w:color w:val="05073B"/>
          <w:sz w:val="23"/>
          <w:szCs w:val="23"/>
          <w:shd w:val="clear" w:color="auto" w:fill="FDFDFE"/>
        </w:rPr>
        <w:t>代理</w:t>
      </w:r>
      <w:r w:rsidRPr="00563A7C">
        <w:rPr>
          <w:rFonts w:ascii="Segoe UI" w:hAnsi="Segoe UI" w:cs="Segoe UI"/>
          <w:color w:val="05073B"/>
          <w:sz w:val="23"/>
          <w:szCs w:val="23"/>
          <w:shd w:val="clear" w:color="auto" w:fill="FDFDFE"/>
        </w:rPr>
        <w:t>运输过程中的货物安全，并对因自身过错导致的货物损失或损坏承担赔偿责任</w:t>
      </w:r>
    </w:p>
    <w:p w:rsidR="00563A7C" w:rsidRPr="00A3322F" w:rsidRDefault="00563A7C" w:rsidP="00A3322F">
      <w:pPr>
        <w:widowControl/>
        <w:spacing w:before="90"/>
        <w:jc w:val="left"/>
        <w:rPr>
          <w:rFonts w:ascii="PingFang-SC-Regular" w:eastAsia="宋体" w:hAnsi="PingFang-SC-Regular" w:cs="Segoe UI" w:hint="eastAsia"/>
          <w:b/>
          <w:color w:val="05073B"/>
          <w:kern w:val="0"/>
          <w:sz w:val="23"/>
          <w:szCs w:val="23"/>
        </w:rPr>
      </w:pPr>
      <w:r w:rsidRPr="00A3322F">
        <w:rPr>
          <w:rFonts w:ascii="Segoe UI" w:eastAsia="宋体" w:hAnsi="Segoe UI" w:cs="Segoe UI"/>
          <w:b/>
          <w:color w:val="05073B"/>
          <w:kern w:val="0"/>
          <w:sz w:val="23"/>
          <w:szCs w:val="23"/>
        </w:rPr>
        <w:t>四、运费结算方式</w:t>
      </w:r>
    </w:p>
    <w:p w:rsidR="00563A7C" w:rsidRPr="00563A7C" w:rsidRDefault="00A3322F" w:rsidP="00563A7C">
      <w:pPr>
        <w:widowControl/>
        <w:spacing w:before="210"/>
        <w:jc w:val="left"/>
        <w:rPr>
          <w:rFonts w:ascii="Segoe UI" w:eastAsia="宋体" w:hAnsi="Segoe UI" w:cs="Segoe UI"/>
          <w:color w:val="05073B"/>
          <w:kern w:val="0"/>
          <w:sz w:val="23"/>
          <w:szCs w:val="23"/>
        </w:rPr>
      </w:pPr>
      <w:r>
        <w:rPr>
          <w:rFonts w:ascii="Segoe UI" w:eastAsia="宋体" w:hAnsi="Segoe UI" w:cs="Segoe UI"/>
          <w:color w:val="05073B"/>
          <w:kern w:val="0"/>
          <w:sz w:val="23"/>
          <w:szCs w:val="23"/>
        </w:rPr>
        <w:t>代理运费结算方式为按</w:t>
      </w:r>
      <w:r w:rsidRPr="00A3322F">
        <w:rPr>
          <w:rFonts w:ascii="Segoe UI" w:eastAsia="宋体" w:hAnsi="Segoe UI" w:cs="Segoe UI" w:hint="eastAsia"/>
          <w:color w:val="05073B"/>
          <w:kern w:val="0"/>
          <w:sz w:val="23"/>
          <w:szCs w:val="23"/>
          <w:u w:val="single"/>
        </w:rPr>
        <w:t>90</w:t>
      </w:r>
      <w:r w:rsidRPr="00A3322F">
        <w:rPr>
          <w:rFonts w:ascii="Segoe UI" w:eastAsia="宋体" w:hAnsi="Segoe UI" w:cs="Segoe UI" w:hint="eastAsia"/>
          <w:color w:val="05073B"/>
          <w:kern w:val="0"/>
          <w:sz w:val="23"/>
          <w:szCs w:val="23"/>
          <w:u w:val="single"/>
        </w:rPr>
        <w:t>天</w:t>
      </w:r>
      <w:r>
        <w:rPr>
          <w:rFonts w:ascii="Segoe UI" w:eastAsia="宋体" w:hAnsi="Segoe UI" w:cs="Segoe UI"/>
          <w:color w:val="05073B"/>
          <w:kern w:val="0"/>
          <w:sz w:val="23"/>
          <w:szCs w:val="23"/>
        </w:rPr>
        <w:t>周期</w:t>
      </w:r>
      <w:r w:rsidR="00563A7C" w:rsidRPr="00563A7C">
        <w:rPr>
          <w:rFonts w:ascii="Segoe UI" w:eastAsia="宋体" w:hAnsi="Segoe UI" w:cs="Segoe UI"/>
          <w:color w:val="05073B"/>
          <w:kern w:val="0"/>
          <w:sz w:val="23"/>
          <w:szCs w:val="23"/>
        </w:rPr>
        <w:t>结算，</w:t>
      </w:r>
      <w:r>
        <w:rPr>
          <w:rFonts w:ascii="Segoe UI" w:eastAsia="宋体" w:hAnsi="Segoe UI" w:cs="Segoe UI"/>
          <w:color w:val="05073B"/>
          <w:kern w:val="0"/>
          <w:sz w:val="23"/>
          <w:szCs w:val="23"/>
        </w:rPr>
        <w:t>一般为</w:t>
      </w:r>
      <w:r w:rsidRPr="00D055D7">
        <w:rPr>
          <w:rFonts w:ascii="Segoe UI" w:eastAsia="宋体" w:hAnsi="Segoe UI" w:cs="Segoe UI" w:hint="eastAsia"/>
          <w:color w:val="05073B"/>
          <w:kern w:val="0"/>
          <w:sz w:val="23"/>
          <w:szCs w:val="23"/>
          <w:u w:val="single"/>
        </w:rPr>
        <w:t>01</w:t>
      </w:r>
      <w:r>
        <w:rPr>
          <w:rFonts w:ascii="Segoe UI" w:eastAsia="宋体" w:hAnsi="Segoe UI" w:cs="Segoe UI" w:hint="eastAsia"/>
          <w:color w:val="05073B"/>
          <w:kern w:val="0"/>
          <w:sz w:val="23"/>
          <w:szCs w:val="23"/>
        </w:rPr>
        <w:t>月份的代理运费，</w:t>
      </w:r>
      <w:r w:rsidRPr="00D055D7">
        <w:rPr>
          <w:rFonts w:ascii="Segoe UI" w:eastAsia="宋体" w:hAnsi="Segoe UI" w:cs="Segoe UI" w:hint="eastAsia"/>
          <w:color w:val="05073B"/>
          <w:kern w:val="0"/>
          <w:sz w:val="23"/>
          <w:szCs w:val="23"/>
          <w:u w:val="single"/>
        </w:rPr>
        <w:t>03</w:t>
      </w:r>
      <w:r>
        <w:rPr>
          <w:rFonts w:ascii="Segoe UI" w:eastAsia="宋体" w:hAnsi="Segoe UI" w:cs="Segoe UI" w:hint="eastAsia"/>
          <w:color w:val="05073B"/>
          <w:kern w:val="0"/>
          <w:sz w:val="23"/>
          <w:szCs w:val="23"/>
        </w:rPr>
        <w:t>月底付清，</w:t>
      </w:r>
      <w:r w:rsidR="00563A7C">
        <w:rPr>
          <w:rFonts w:ascii="Segoe UI" w:eastAsia="宋体" w:hAnsi="Segoe UI" w:cs="Segoe UI" w:hint="eastAsia"/>
          <w:color w:val="05073B"/>
          <w:kern w:val="0"/>
          <w:sz w:val="23"/>
          <w:szCs w:val="23"/>
        </w:rPr>
        <w:t>需开具正规的国际货运代理发票</w:t>
      </w:r>
      <w:r w:rsidR="00563A7C" w:rsidRPr="00563A7C">
        <w:rPr>
          <w:rFonts w:ascii="Segoe UI" w:eastAsia="宋体" w:hAnsi="Segoe UI" w:cs="Segoe UI"/>
          <w:color w:val="05073B"/>
          <w:kern w:val="0"/>
          <w:sz w:val="23"/>
          <w:szCs w:val="23"/>
        </w:rPr>
        <w:t>。</w:t>
      </w:r>
    </w:p>
    <w:p w:rsidR="00563A7C" w:rsidRPr="00A3322F" w:rsidRDefault="00563A7C" w:rsidP="00563A7C">
      <w:pPr>
        <w:widowControl/>
        <w:spacing w:before="210"/>
        <w:jc w:val="left"/>
        <w:rPr>
          <w:rFonts w:ascii="Segoe UI" w:eastAsia="宋体" w:hAnsi="Segoe UI" w:cs="Segoe UI"/>
          <w:b/>
          <w:color w:val="05073B"/>
          <w:kern w:val="0"/>
          <w:sz w:val="23"/>
          <w:szCs w:val="23"/>
        </w:rPr>
      </w:pPr>
      <w:r w:rsidRPr="00A3322F">
        <w:rPr>
          <w:rFonts w:ascii="Segoe UI" w:eastAsia="宋体" w:hAnsi="Segoe UI" w:cs="Segoe UI"/>
          <w:b/>
          <w:color w:val="05073B"/>
          <w:kern w:val="0"/>
          <w:sz w:val="23"/>
          <w:szCs w:val="23"/>
        </w:rPr>
        <w:t>五、违约责任</w:t>
      </w:r>
    </w:p>
    <w:p w:rsidR="00563A7C" w:rsidRPr="00563A7C" w:rsidRDefault="00563A7C" w:rsidP="00563A7C">
      <w:pPr>
        <w:widowControl/>
        <w:numPr>
          <w:ilvl w:val="0"/>
          <w:numId w:val="4"/>
        </w:numPr>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甲方如未按照约定支付</w:t>
      </w:r>
      <w:r w:rsidR="00CE4452">
        <w:rPr>
          <w:rFonts w:ascii="Segoe UI" w:hAnsi="Segoe UI" w:cs="Segoe UI"/>
          <w:color w:val="05073B"/>
          <w:sz w:val="23"/>
          <w:szCs w:val="23"/>
          <w:shd w:val="clear" w:color="auto" w:fill="FDFDFE"/>
        </w:rPr>
        <w:t>乙方提供的国际代理运输服务费用的</w:t>
      </w:r>
      <w:r w:rsidRPr="00563A7C">
        <w:rPr>
          <w:rFonts w:ascii="PingFang-SC-Regular" w:eastAsia="宋体" w:hAnsi="PingFang-SC-Regular" w:cs="Segoe UI"/>
          <w:color w:val="05073B"/>
          <w:kern w:val="0"/>
          <w:sz w:val="23"/>
          <w:szCs w:val="23"/>
        </w:rPr>
        <w:t>，乙方有权在</w:t>
      </w:r>
      <w:r w:rsidR="00CE4452">
        <w:rPr>
          <w:rFonts w:ascii="PingFang-SC-Regular" w:eastAsia="宋体" w:hAnsi="PingFang-SC-Regular" w:cs="Segoe UI" w:hint="eastAsia"/>
          <w:color w:val="05073B"/>
          <w:kern w:val="0"/>
          <w:sz w:val="23"/>
          <w:szCs w:val="23"/>
        </w:rPr>
        <w:t>代理</w:t>
      </w:r>
      <w:r w:rsidR="00CE4452">
        <w:rPr>
          <w:rFonts w:ascii="PingFang-SC-Regular" w:eastAsia="宋体" w:hAnsi="PingFang-SC-Regular" w:cs="Segoe UI"/>
          <w:color w:val="05073B"/>
          <w:kern w:val="0"/>
          <w:sz w:val="23"/>
          <w:szCs w:val="23"/>
        </w:rPr>
        <w:t>运费</w:t>
      </w:r>
      <w:r w:rsidRPr="00563A7C">
        <w:rPr>
          <w:rFonts w:ascii="PingFang-SC-Regular" w:eastAsia="宋体" w:hAnsi="PingFang-SC-Regular" w:cs="Segoe UI"/>
          <w:color w:val="05073B"/>
          <w:kern w:val="0"/>
          <w:sz w:val="23"/>
          <w:szCs w:val="23"/>
        </w:rPr>
        <w:t>及其他费用到期日起的</w:t>
      </w:r>
      <w:r w:rsidR="00A3322F" w:rsidRPr="00A3322F">
        <w:rPr>
          <w:rFonts w:ascii="PingFang-SC-Regular" w:eastAsia="宋体" w:hAnsi="PingFang-SC-Regular" w:cs="Segoe UI" w:hint="eastAsia"/>
          <w:color w:val="05073B"/>
          <w:kern w:val="0"/>
          <w:sz w:val="23"/>
          <w:szCs w:val="23"/>
          <w:u w:val="single"/>
        </w:rPr>
        <w:t>9</w:t>
      </w:r>
      <w:r w:rsidRPr="00A3322F">
        <w:rPr>
          <w:rFonts w:ascii="PingFang-SC-Regular" w:eastAsia="宋体" w:hAnsi="PingFang-SC-Regular" w:cs="Segoe UI" w:hint="eastAsia"/>
          <w:color w:val="05073B"/>
          <w:kern w:val="0"/>
          <w:sz w:val="23"/>
          <w:szCs w:val="23"/>
          <w:u w:val="single"/>
        </w:rPr>
        <w:t>0</w:t>
      </w:r>
      <w:r w:rsidRPr="00A3322F">
        <w:rPr>
          <w:rFonts w:ascii="PingFang-SC-Regular" w:eastAsia="宋体" w:hAnsi="PingFang-SC-Regular" w:cs="Segoe UI"/>
          <w:color w:val="05073B"/>
          <w:kern w:val="0"/>
          <w:sz w:val="23"/>
          <w:szCs w:val="23"/>
          <w:u w:val="single"/>
        </w:rPr>
        <w:t>天</w:t>
      </w:r>
      <w:r w:rsidRPr="00563A7C">
        <w:rPr>
          <w:rFonts w:ascii="PingFang-SC-Regular" w:eastAsia="宋体" w:hAnsi="PingFang-SC-Regular" w:cs="Segoe UI"/>
          <w:color w:val="05073B"/>
          <w:kern w:val="0"/>
          <w:sz w:val="23"/>
          <w:szCs w:val="23"/>
        </w:rPr>
        <w:t>后暂停一切服务，并有权要求甲方支付违约金。</w:t>
      </w:r>
    </w:p>
    <w:p w:rsidR="00563A7C" w:rsidRPr="00563A7C" w:rsidRDefault="00563A7C" w:rsidP="00563A7C">
      <w:pPr>
        <w:widowControl/>
        <w:numPr>
          <w:ilvl w:val="0"/>
          <w:numId w:val="4"/>
        </w:numPr>
        <w:spacing w:before="90"/>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lastRenderedPageBreak/>
        <w:t>如因甲方原因导致乙方无法按时、按质完成运输任务的，甲方应承担违约责任并赔偿乙方因此遭受的全部损失。</w:t>
      </w:r>
    </w:p>
    <w:p w:rsidR="00563A7C" w:rsidRPr="00563A7C" w:rsidRDefault="00563A7C" w:rsidP="00563A7C">
      <w:pPr>
        <w:widowControl/>
        <w:numPr>
          <w:ilvl w:val="0"/>
          <w:numId w:val="4"/>
        </w:numPr>
        <w:spacing w:before="90"/>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如因乙方原因导致甲方货物损失、损坏或延误运输的，乙方应承担全部赔偿责任。</w:t>
      </w:r>
    </w:p>
    <w:p w:rsidR="00563A7C" w:rsidRPr="00A3322F" w:rsidRDefault="00563A7C" w:rsidP="00563A7C">
      <w:pPr>
        <w:widowControl/>
        <w:spacing w:before="210"/>
        <w:jc w:val="left"/>
        <w:rPr>
          <w:rFonts w:ascii="Segoe UI" w:eastAsia="宋体" w:hAnsi="Segoe UI" w:cs="Segoe UI"/>
          <w:b/>
          <w:color w:val="05073B"/>
          <w:kern w:val="0"/>
          <w:sz w:val="23"/>
          <w:szCs w:val="23"/>
        </w:rPr>
      </w:pPr>
      <w:r w:rsidRPr="00A3322F">
        <w:rPr>
          <w:rFonts w:ascii="Segoe UI" w:eastAsia="宋体" w:hAnsi="Segoe UI" w:cs="Segoe UI"/>
          <w:b/>
          <w:color w:val="05073B"/>
          <w:kern w:val="0"/>
          <w:sz w:val="23"/>
          <w:szCs w:val="23"/>
        </w:rPr>
        <w:t>六、争议解决</w:t>
      </w:r>
    </w:p>
    <w:p w:rsidR="00563A7C" w:rsidRDefault="00563A7C" w:rsidP="00563A7C">
      <w:pPr>
        <w:widowControl/>
        <w:spacing w:before="210"/>
        <w:jc w:val="left"/>
        <w:rPr>
          <w:rFonts w:ascii="Segoe UI" w:eastAsia="宋体" w:hAnsi="Segoe UI" w:cs="Segoe UI"/>
          <w:color w:val="05073B"/>
          <w:kern w:val="0"/>
          <w:sz w:val="23"/>
          <w:szCs w:val="23"/>
        </w:rPr>
      </w:pPr>
      <w:r w:rsidRPr="00563A7C">
        <w:rPr>
          <w:rFonts w:ascii="Segoe UI" w:eastAsia="宋体" w:hAnsi="Segoe UI" w:cs="Segoe UI"/>
          <w:color w:val="05073B"/>
          <w:kern w:val="0"/>
          <w:sz w:val="23"/>
          <w:szCs w:val="23"/>
        </w:rPr>
        <w:t>因执行本协议所发生的或与本协议有关的一切争议，双方应通过友好协商解决；如果协商不能解决，任何一方均可向合同签订地的人民法院提起诉讼。</w:t>
      </w:r>
    </w:p>
    <w:p w:rsidR="00494C82" w:rsidRDefault="00494C82" w:rsidP="00563A7C">
      <w:pPr>
        <w:widowControl/>
        <w:spacing w:before="210"/>
        <w:jc w:val="left"/>
      </w:pPr>
      <w:r w:rsidRPr="00A3322F">
        <w:rPr>
          <w:rFonts w:ascii="Segoe UI" w:eastAsia="宋体" w:hAnsi="Segoe UI" w:cs="Segoe UI" w:hint="eastAsia"/>
          <w:b/>
          <w:color w:val="05073B"/>
          <w:kern w:val="0"/>
          <w:sz w:val="23"/>
          <w:szCs w:val="23"/>
        </w:rPr>
        <w:t>七</w:t>
      </w:r>
      <w:r w:rsidRPr="00A3322F">
        <w:rPr>
          <w:b/>
        </w:rPr>
        <w:t>、保密条款</w:t>
      </w:r>
      <w:r>
        <w:br/>
      </w:r>
      <w:r>
        <w:br/>
      </w:r>
      <w:r>
        <w:t>双方应对涉及本协议的商业秘密和敏感信息予以保密，未经对方同意，不得向任何第三方透露。</w:t>
      </w:r>
    </w:p>
    <w:p w:rsidR="00494C82" w:rsidRPr="00563A7C" w:rsidRDefault="00494C82" w:rsidP="00563A7C">
      <w:pPr>
        <w:widowControl/>
        <w:spacing w:before="210"/>
        <w:jc w:val="left"/>
        <w:rPr>
          <w:rFonts w:ascii="Segoe UI" w:eastAsia="宋体" w:hAnsi="Segoe UI" w:cs="Segoe UI"/>
          <w:color w:val="05073B"/>
          <w:kern w:val="0"/>
          <w:sz w:val="23"/>
          <w:szCs w:val="23"/>
        </w:rPr>
      </w:pPr>
      <w:r w:rsidRPr="00A3322F">
        <w:rPr>
          <w:rFonts w:ascii="Segoe UI" w:eastAsia="宋体" w:hAnsi="Segoe UI" w:cs="Segoe UI" w:hint="eastAsia"/>
          <w:b/>
          <w:color w:val="05073B"/>
          <w:kern w:val="0"/>
          <w:sz w:val="23"/>
          <w:szCs w:val="23"/>
        </w:rPr>
        <w:t>八、争议解决</w:t>
      </w:r>
      <w:r w:rsidRPr="00A3322F">
        <w:rPr>
          <w:rFonts w:ascii="Segoe UI" w:eastAsia="宋体" w:hAnsi="Segoe UI" w:cs="Segoe UI" w:hint="eastAsia"/>
          <w:b/>
          <w:color w:val="05073B"/>
          <w:kern w:val="0"/>
          <w:sz w:val="23"/>
          <w:szCs w:val="23"/>
        </w:rPr>
        <w:cr/>
      </w:r>
      <w:r w:rsidRPr="00494C82">
        <w:rPr>
          <w:rFonts w:ascii="Segoe UI" w:eastAsia="宋体" w:hAnsi="Segoe UI" w:cs="Segoe UI" w:hint="eastAsia"/>
          <w:color w:val="05073B"/>
          <w:kern w:val="0"/>
          <w:sz w:val="23"/>
          <w:szCs w:val="23"/>
        </w:rPr>
        <w:t>因执行本协议所发生的或与本协议有关的一切争议，双方应通过友好协商解决；协商不成的，任何一方均有权将争议提交至有管辖权的人民法院诉讼解决。</w:t>
      </w:r>
      <w:r w:rsidRPr="00494C82">
        <w:rPr>
          <w:rFonts w:ascii="Segoe UI" w:eastAsia="宋体" w:hAnsi="Segoe UI" w:cs="Segoe UI"/>
          <w:color w:val="05073B"/>
          <w:kern w:val="0"/>
          <w:sz w:val="23"/>
          <w:szCs w:val="23"/>
        </w:rPr>
        <w:cr/>
      </w:r>
    </w:p>
    <w:p w:rsidR="00563A7C" w:rsidRPr="00A3322F" w:rsidRDefault="00494C82" w:rsidP="00563A7C">
      <w:pPr>
        <w:widowControl/>
        <w:spacing w:before="210"/>
        <w:jc w:val="left"/>
        <w:rPr>
          <w:rFonts w:ascii="Segoe UI" w:eastAsia="宋体" w:hAnsi="Segoe UI" w:cs="Segoe UI"/>
          <w:b/>
          <w:color w:val="05073B"/>
          <w:kern w:val="0"/>
          <w:sz w:val="23"/>
          <w:szCs w:val="23"/>
        </w:rPr>
      </w:pPr>
      <w:r w:rsidRPr="00A3322F">
        <w:rPr>
          <w:rFonts w:ascii="Segoe UI" w:eastAsia="宋体" w:hAnsi="Segoe UI" w:cs="Segoe UI"/>
          <w:b/>
          <w:color w:val="05073B"/>
          <w:kern w:val="0"/>
          <w:sz w:val="23"/>
          <w:szCs w:val="23"/>
        </w:rPr>
        <w:t>九</w:t>
      </w:r>
      <w:r w:rsidR="00563A7C" w:rsidRPr="00A3322F">
        <w:rPr>
          <w:rFonts w:ascii="Segoe UI" w:eastAsia="宋体" w:hAnsi="Segoe UI" w:cs="Segoe UI"/>
          <w:b/>
          <w:color w:val="05073B"/>
          <w:kern w:val="0"/>
          <w:sz w:val="23"/>
          <w:szCs w:val="23"/>
        </w:rPr>
        <w:t>、其他</w:t>
      </w:r>
    </w:p>
    <w:p w:rsidR="00563A7C" w:rsidRPr="00563A7C" w:rsidRDefault="00563A7C" w:rsidP="00563A7C">
      <w:pPr>
        <w:widowControl/>
        <w:numPr>
          <w:ilvl w:val="0"/>
          <w:numId w:val="5"/>
        </w:numPr>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本协议自双方签字盖章之日起生效，有效期为</w:t>
      </w:r>
      <w:r w:rsidR="00A3322F">
        <w:rPr>
          <w:rFonts w:ascii="PingFang-SC-Regular" w:eastAsia="宋体" w:hAnsi="PingFang-SC-Regular" w:cs="Segoe UI" w:hint="eastAsia"/>
          <w:color w:val="05073B"/>
          <w:kern w:val="0"/>
          <w:sz w:val="23"/>
          <w:szCs w:val="23"/>
        </w:rPr>
        <w:t>一</w:t>
      </w:r>
      <w:r w:rsidRPr="00563A7C">
        <w:rPr>
          <w:rFonts w:ascii="PingFang-SC-Regular" w:eastAsia="宋体" w:hAnsi="PingFang-SC-Regular" w:cs="Segoe UI"/>
          <w:color w:val="05073B"/>
          <w:kern w:val="0"/>
          <w:sz w:val="23"/>
          <w:szCs w:val="23"/>
        </w:rPr>
        <w:t>年，协议到期</w:t>
      </w:r>
      <w:r>
        <w:rPr>
          <w:rFonts w:ascii="PingFang-SC-Regular" w:eastAsia="宋体" w:hAnsi="PingFang-SC-Regular" w:cs="Segoe UI" w:hint="eastAsia"/>
          <w:color w:val="05073B"/>
          <w:kern w:val="0"/>
          <w:sz w:val="23"/>
          <w:szCs w:val="23"/>
        </w:rPr>
        <w:t>后</w:t>
      </w:r>
      <w:r w:rsidRPr="00563A7C">
        <w:rPr>
          <w:rFonts w:ascii="PingFang-SC-Regular" w:eastAsia="宋体" w:hAnsi="PingFang-SC-Regular" w:cs="Segoe UI"/>
          <w:color w:val="05073B"/>
          <w:kern w:val="0"/>
          <w:sz w:val="23"/>
          <w:szCs w:val="23"/>
        </w:rPr>
        <w:t>，双方</w:t>
      </w:r>
      <w:r>
        <w:rPr>
          <w:rFonts w:ascii="PingFang-SC-Regular" w:eastAsia="宋体" w:hAnsi="PingFang-SC-Regular" w:cs="Segoe UI"/>
          <w:color w:val="05073B"/>
          <w:kern w:val="0"/>
          <w:sz w:val="23"/>
          <w:szCs w:val="23"/>
        </w:rPr>
        <w:t>无异议，可自动延期一年</w:t>
      </w:r>
      <w:r w:rsidRPr="00563A7C">
        <w:rPr>
          <w:rFonts w:ascii="PingFang-SC-Regular" w:eastAsia="宋体" w:hAnsi="PingFang-SC-Regular" w:cs="Segoe UI"/>
          <w:color w:val="05073B"/>
          <w:kern w:val="0"/>
          <w:sz w:val="23"/>
          <w:szCs w:val="23"/>
        </w:rPr>
        <w:t>。</w:t>
      </w:r>
    </w:p>
    <w:p w:rsidR="00563A7C" w:rsidRDefault="00563A7C" w:rsidP="00563A7C">
      <w:pPr>
        <w:widowControl/>
        <w:numPr>
          <w:ilvl w:val="0"/>
          <w:numId w:val="5"/>
        </w:numPr>
        <w:spacing w:before="90"/>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本协议未尽事宜，双方可另行签订补充协议。补充协议与本协议具有同等法律效力。</w:t>
      </w:r>
    </w:p>
    <w:p w:rsidR="005E52D8" w:rsidRPr="00563A7C" w:rsidRDefault="005E52D8" w:rsidP="00563A7C">
      <w:pPr>
        <w:widowControl/>
        <w:numPr>
          <w:ilvl w:val="0"/>
          <w:numId w:val="5"/>
        </w:numPr>
        <w:spacing w:before="90"/>
        <w:ind w:left="0"/>
        <w:jc w:val="left"/>
        <w:rPr>
          <w:rFonts w:ascii="PingFang-SC-Regular" w:eastAsia="宋体" w:hAnsi="PingFang-SC-Regular" w:cs="Segoe UI" w:hint="eastAsia"/>
          <w:color w:val="05073B"/>
          <w:kern w:val="0"/>
          <w:sz w:val="23"/>
          <w:szCs w:val="23"/>
        </w:rPr>
      </w:pPr>
      <w:r>
        <w:rPr>
          <w:rFonts w:ascii="PingFang-SC-Regular" w:eastAsia="宋体" w:hAnsi="PingFang-SC-Regular" w:cs="Segoe UI" w:hint="eastAsia"/>
          <w:color w:val="05073B"/>
          <w:kern w:val="0"/>
          <w:sz w:val="23"/>
          <w:szCs w:val="23"/>
        </w:rPr>
        <w:t>为双方快速签署方便，电子件，复印件均具生效此协议</w:t>
      </w:r>
      <w:r w:rsidR="00087544" w:rsidRPr="00563A7C">
        <w:rPr>
          <w:rFonts w:ascii="PingFang-SC-Regular" w:eastAsia="宋体" w:hAnsi="PingFang-SC-Regular" w:cs="Segoe UI"/>
          <w:color w:val="05073B"/>
          <w:kern w:val="0"/>
          <w:sz w:val="23"/>
          <w:szCs w:val="23"/>
        </w:rPr>
        <w:t>。</w:t>
      </w:r>
      <w:r w:rsidR="00087544">
        <w:rPr>
          <w:rFonts w:ascii="PingFang-SC-Regular" w:eastAsia="宋体" w:hAnsi="PingFang-SC-Regular" w:cs="Segoe UI" w:hint="eastAsia"/>
          <w:color w:val="05073B"/>
          <w:kern w:val="0"/>
          <w:sz w:val="23"/>
          <w:szCs w:val="23"/>
        </w:rPr>
        <w:t>本合同编号：</w:t>
      </w:r>
      <w:r w:rsidR="00087544">
        <w:rPr>
          <w:rFonts w:ascii="PingFang-SC-Regular" w:eastAsia="宋体" w:hAnsi="PingFang-SC-Regular" w:cs="Segoe UI" w:hint="eastAsia"/>
          <w:color w:val="05073B"/>
          <w:kern w:val="0"/>
          <w:sz w:val="23"/>
          <w:szCs w:val="23"/>
        </w:rPr>
        <w:t>_________</w:t>
      </w:r>
      <w:r w:rsidRPr="00563A7C">
        <w:rPr>
          <w:rFonts w:ascii="PingFang-SC-Regular" w:eastAsia="宋体" w:hAnsi="PingFang-SC-Regular" w:cs="Segoe UI"/>
          <w:color w:val="05073B"/>
          <w:kern w:val="0"/>
          <w:sz w:val="23"/>
          <w:szCs w:val="23"/>
        </w:rPr>
        <w:t>。</w:t>
      </w:r>
    </w:p>
    <w:p w:rsidR="00563A7C" w:rsidRPr="00563A7C" w:rsidRDefault="00563A7C" w:rsidP="00563A7C">
      <w:pPr>
        <w:widowControl/>
        <w:numPr>
          <w:ilvl w:val="0"/>
          <w:numId w:val="5"/>
        </w:numPr>
        <w:spacing w:before="90"/>
        <w:ind w:left="0"/>
        <w:jc w:val="left"/>
        <w:rPr>
          <w:rFonts w:ascii="PingFang-SC-Regular" w:eastAsia="宋体" w:hAnsi="PingFang-SC-Regular" w:cs="Segoe UI" w:hint="eastAsia"/>
          <w:color w:val="05073B"/>
          <w:kern w:val="0"/>
          <w:sz w:val="23"/>
          <w:szCs w:val="23"/>
        </w:rPr>
      </w:pPr>
      <w:r w:rsidRPr="00563A7C">
        <w:rPr>
          <w:rFonts w:ascii="PingFang-SC-Regular" w:eastAsia="宋体" w:hAnsi="PingFang-SC-Regular" w:cs="Segoe UI"/>
          <w:color w:val="05073B"/>
          <w:kern w:val="0"/>
          <w:sz w:val="23"/>
          <w:szCs w:val="23"/>
        </w:rPr>
        <w:t>本协议一式两份，甲乙双方各执一份，具有同等法律效力。</w:t>
      </w:r>
    </w:p>
    <w:p w:rsidR="00563A7C" w:rsidRPr="00563A7C" w:rsidRDefault="00D055D7" w:rsidP="00563A7C">
      <w:pPr>
        <w:widowControl/>
        <w:spacing w:before="210"/>
        <w:jc w:val="right"/>
        <w:rPr>
          <w:rFonts w:ascii="Segoe UI" w:eastAsia="宋体" w:hAnsi="Segoe UI" w:cs="Segoe UI"/>
          <w:color w:val="05073B"/>
          <w:kern w:val="0"/>
          <w:sz w:val="23"/>
          <w:szCs w:val="23"/>
        </w:rPr>
      </w:pPr>
      <w:r>
        <w:rPr>
          <w:rFonts w:ascii="Segoe UI" w:eastAsia="宋体" w:hAnsi="Segoe UI" w:cs="Segoe UI"/>
          <w:noProof/>
          <w:color w:val="05073B"/>
          <w:kern w:val="0"/>
          <w:sz w:val="23"/>
          <w:szCs w:val="23"/>
        </w:rPr>
        <w:drawing>
          <wp:anchor distT="0" distB="0" distL="114300" distR="114300" simplePos="0" relativeHeight="251658240" behindDoc="1" locked="0" layoutInCell="1" allowOverlap="1">
            <wp:simplePos x="0" y="0"/>
            <wp:positionH relativeFrom="column">
              <wp:posOffset>3829050</wp:posOffset>
            </wp:positionH>
            <wp:positionV relativeFrom="paragraph">
              <wp:posOffset>131445</wp:posOffset>
            </wp:positionV>
            <wp:extent cx="2114550" cy="2114550"/>
            <wp:effectExtent l="0" t="0" r="0" b="0"/>
            <wp:wrapNone/>
            <wp:docPr id="2" name="图片 0" descr="港迎合同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港迎合同章.png"/>
                    <pic:cNvPicPr/>
                  </pic:nvPicPr>
                  <pic:blipFill>
                    <a:blip r:embed="rId7" cstate="print"/>
                    <a:stretch>
                      <a:fillRect/>
                    </a:stretch>
                  </pic:blipFill>
                  <pic:spPr>
                    <a:xfrm>
                      <a:off x="0" y="0"/>
                      <a:ext cx="2114550" cy="2114550"/>
                    </a:xfrm>
                    <a:prstGeom prst="rect">
                      <a:avLst/>
                    </a:prstGeom>
                  </pic:spPr>
                </pic:pic>
              </a:graphicData>
            </a:graphic>
          </wp:anchor>
        </w:drawing>
      </w:r>
      <w:r w:rsidR="00563A7C" w:rsidRPr="00563A7C">
        <w:rPr>
          <w:rFonts w:ascii="Segoe UI" w:eastAsia="宋体" w:hAnsi="Segoe UI" w:cs="Segoe UI"/>
          <w:color w:val="05073B"/>
          <w:kern w:val="0"/>
          <w:sz w:val="23"/>
          <w:szCs w:val="23"/>
        </w:rPr>
        <w:t>甲方（委托人）：</w:t>
      </w:r>
      <w:r w:rsidR="00563A7C" w:rsidRPr="00563A7C">
        <w:rPr>
          <w:rFonts w:ascii="Segoe UI" w:eastAsia="宋体" w:hAnsi="Segoe UI" w:cs="Segoe UI"/>
          <w:color w:val="05073B"/>
          <w:kern w:val="0"/>
          <w:sz w:val="23"/>
          <w:szCs w:val="23"/>
        </w:rPr>
        <w:t>________________</w:t>
      </w:r>
      <w:r w:rsidR="00563A7C">
        <w:rPr>
          <w:rFonts w:ascii="Segoe UI" w:eastAsia="宋体" w:hAnsi="Segoe UI" w:cs="Segoe UI" w:hint="eastAsia"/>
          <w:color w:val="05073B"/>
          <w:kern w:val="0"/>
          <w:sz w:val="23"/>
          <w:szCs w:val="23"/>
        </w:rPr>
        <w:t xml:space="preserve">                   </w:t>
      </w:r>
      <w:r w:rsidR="00563A7C" w:rsidRPr="00563A7C">
        <w:rPr>
          <w:rFonts w:ascii="Segoe UI" w:eastAsia="宋体" w:hAnsi="Segoe UI" w:cs="Segoe UI"/>
          <w:color w:val="05073B"/>
          <w:kern w:val="0"/>
          <w:sz w:val="23"/>
          <w:szCs w:val="23"/>
        </w:rPr>
        <w:t>乙方（代理人）：</w:t>
      </w:r>
      <w:r w:rsidR="00563A7C" w:rsidRPr="00563A7C">
        <w:rPr>
          <w:rFonts w:ascii="Segoe UI" w:eastAsia="宋体" w:hAnsi="Segoe UI" w:cs="Segoe UI"/>
          <w:color w:val="05073B"/>
          <w:kern w:val="0"/>
          <w:sz w:val="23"/>
          <w:szCs w:val="23"/>
        </w:rPr>
        <w:t>________________</w:t>
      </w:r>
    </w:p>
    <w:p w:rsidR="00563A7C" w:rsidRPr="00563A7C" w:rsidRDefault="00563A7C" w:rsidP="00563A7C">
      <w:pPr>
        <w:widowControl/>
        <w:spacing w:before="210"/>
        <w:jc w:val="left"/>
        <w:rPr>
          <w:rFonts w:ascii="Segoe UI" w:eastAsia="宋体" w:hAnsi="Segoe UI" w:cs="Segoe UI"/>
          <w:color w:val="05073B"/>
          <w:kern w:val="0"/>
          <w:sz w:val="23"/>
          <w:szCs w:val="23"/>
        </w:rPr>
      </w:pPr>
    </w:p>
    <w:p w:rsidR="00563A7C" w:rsidRPr="00563A7C" w:rsidRDefault="00563A7C" w:rsidP="00563A7C">
      <w:pPr>
        <w:widowControl/>
        <w:spacing w:before="210"/>
        <w:jc w:val="right"/>
        <w:rPr>
          <w:rFonts w:ascii="Segoe UI" w:eastAsia="宋体" w:hAnsi="Segoe UI" w:cs="Segoe UI"/>
          <w:color w:val="05073B"/>
          <w:kern w:val="0"/>
          <w:sz w:val="23"/>
          <w:szCs w:val="23"/>
        </w:rPr>
      </w:pPr>
      <w:r w:rsidRPr="00563A7C">
        <w:rPr>
          <w:rFonts w:ascii="Segoe UI" w:eastAsia="宋体" w:hAnsi="Segoe UI" w:cs="Segoe UI"/>
          <w:color w:val="05073B"/>
          <w:kern w:val="0"/>
          <w:sz w:val="23"/>
          <w:szCs w:val="23"/>
        </w:rPr>
        <w:t>签字</w:t>
      </w:r>
      <w:r w:rsidRPr="00563A7C">
        <w:rPr>
          <w:rFonts w:ascii="Segoe UI" w:eastAsia="宋体" w:hAnsi="Segoe UI" w:cs="Segoe UI"/>
          <w:color w:val="05073B"/>
          <w:kern w:val="0"/>
          <w:sz w:val="23"/>
          <w:szCs w:val="23"/>
        </w:rPr>
        <w:t>/</w:t>
      </w:r>
      <w:r w:rsidRPr="00563A7C">
        <w:rPr>
          <w:rFonts w:ascii="Segoe UI" w:eastAsia="宋体" w:hAnsi="Segoe UI" w:cs="Segoe UI"/>
          <w:color w:val="05073B"/>
          <w:kern w:val="0"/>
          <w:sz w:val="23"/>
          <w:szCs w:val="23"/>
        </w:rPr>
        <w:t>盖章：</w:t>
      </w:r>
      <w:r w:rsidRPr="00563A7C">
        <w:rPr>
          <w:rFonts w:ascii="Segoe UI" w:eastAsia="宋体" w:hAnsi="Segoe UI" w:cs="Segoe UI"/>
          <w:color w:val="05073B"/>
          <w:kern w:val="0"/>
          <w:sz w:val="23"/>
          <w:szCs w:val="23"/>
        </w:rPr>
        <w:t>________________</w:t>
      </w:r>
      <w:r>
        <w:rPr>
          <w:rFonts w:ascii="Segoe UI" w:eastAsia="宋体" w:hAnsi="Segoe UI" w:cs="Segoe UI" w:hint="eastAsia"/>
          <w:color w:val="05073B"/>
          <w:kern w:val="0"/>
          <w:sz w:val="23"/>
          <w:szCs w:val="23"/>
        </w:rPr>
        <w:t xml:space="preserve">                         </w:t>
      </w:r>
      <w:r w:rsidRPr="00563A7C">
        <w:rPr>
          <w:rFonts w:ascii="Segoe UI" w:eastAsia="宋体" w:hAnsi="Segoe UI" w:cs="Segoe UI"/>
          <w:color w:val="05073B"/>
          <w:kern w:val="0"/>
          <w:sz w:val="23"/>
          <w:szCs w:val="23"/>
        </w:rPr>
        <w:t>签字</w:t>
      </w:r>
      <w:r w:rsidRPr="00563A7C">
        <w:rPr>
          <w:rFonts w:ascii="Segoe UI" w:eastAsia="宋体" w:hAnsi="Segoe UI" w:cs="Segoe UI"/>
          <w:color w:val="05073B"/>
          <w:kern w:val="0"/>
          <w:sz w:val="23"/>
          <w:szCs w:val="23"/>
        </w:rPr>
        <w:t>/</w:t>
      </w:r>
      <w:r w:rsidRPr="00563A7C">
        <w:rPr>
          <w:rFonts w:ascii="Segoe UI" w:eastAsia="宋体" w:hAnsi="Segoe UI" w:cs="Segoe UI"/>
          <w:color w:val="05073B"/>
          <w:kern w:val="0"/>
          <w:sz w:val="23"/>
          <w:szCs w:val="23"/>
        </w:rPr>
        <w:t>盖章：</w:t>
      </w:r>
      <w:r w:rsidRPr="00563A7C">
        <w:rPr>
          <w:rFonts w:ascii="Segoe UI" w:eastAsia="宋体" w:hAnsi="Segoe UI" w:cs="Segoe UI"/>
          <w:color w:val="05073B"/>
          <w:kern w:val="0"/>
          <w:sz w:val="23"/>
          <w:szCs w:val="23"/>
        </w:rPr>
        <w:t>________________</w:t>
      </w:r>
    </w:p>
    <w:p w:rsidR="00563A7C" w:rsidRPr="00563A7C" w:rsidRDefault="00563A7C" w:rsidP="00563A7C">
      <w:pPr>
        <w:widowControl/>
        <w:spacing w:before="210"/>
        <w:jc w:val="left"/>
        <w:rPr>
          <w:rFonts w:ascii="Segoe UI" w:eastAsia="宋体" w:hAnsi="Segoe UI" w:cs="Segoe UI"/>
          <w:color w:val="05073B"/>
          <w:kern w:val="0"/>
          <w:sz w:val="23"/>
          <w:szCs w:val="23"/>
        </w:rPr>
      </w:pPr>
    </w:p>
    <w:p w:rsidR="00563A7C" w:rsidRPr="00563A7C" w:rsidRDefault="00563A7C" w:rsidP="00563A7C">
      <w:pPr>
        <w:widowControl/>
        <w:spacing w:before="210"/>
        <w:jc w:val="left"/>
        <w:rPr>
          <w:rFonts w:ascii="Segoe UI" w:eastAsia="宋体" w:hAnsi="Segoe UI" w:cs="Segoe UI"/>
          <w:color w:val="05073B"/>
          <w:kern w:val="0"/>
          <w:sz w:val="23"/>
          <w:szCs w:val="23"/>
        </w:rPr>
      </w:pPr>
      <w:r w:rsidRPr="00563A7C">
        <w:rPr>
          <w:rFonts w:ascii="Segoe UI" w:eastAsia="宋体" w:hAnsi="Segoe UI" w:cs="Segoe UI"/>
          <w:color w:val="05073B"/>
          <w:kern w:val="0"/>
          <w:sz w:val="23"/>
          <w:szCs w:val="23"/>
        </w:rPr>
        <w:t>日期：</w:t>
      </w:r>
      <w:r w:rsidRPr="00563A7C">
        <w:rPr>
          <w:rFonts w:ascii="Segoe UI" w:eastAsia="宋体" w:hAnsi="Segoe UI" w:cs="Segoe UI"/>
          <w:color w:val="05073B"/>
          <w:kern w:val="0"/>
          <w:sz w:val="23"/>
          <w:szCs w:val="23"/>
        </w:rPr>
        <w:t>________________</w:t>
      </w:r>
      <w:r>
        <w:rPr>
          <w:rFonts w:ascii="Segoe UI" w:eastAsia="宋体" w:hAnsi="Segoe UI" w:cs="Segoe UI" w:hint="eastAsia"/>
          <w:color w:val="05073B"/>
          <w:kern w:val="0"/>
          <w:sz w:val="23"/>
          <w:szCs w:val="23"/>
        </w:rPr>
        <w:t xml:space="preserve">                              </w:t>
      </w:r>
      <w:r w:rsidRPr="00563A7C">
        <w:rPr>
          <w:rFonts w:ascii="Segoe UI" w:eastAsia="宋体" w:hAnsi="Segoe UI" w:cs="Segoe UI"/>
          <w:color w:val="05073B"/>
          <w:kern w:val="0"/>
          <w:sz w:val="23"/>
          <w:szCs w:val="23"/>
        </w:rPr>
        <w:t>日期：</w:t>
      </w:r>
      <w:r w:rsidRPr="00563A7C">
        <w:rPr>
          <w:rFonts w:ascii="Segoe UI" w:eastAsia="宋体" w:hAnsi="Segoe UI" w:cs="Segoe UI"/>
          <w:color w:val="05073B"/>
          <w:kern w:val="0"/>
          <w:sz w:val="23"/>
          <w:szCs w:val="23"/>
        </w:rPr>
        <w:t>________________</w:t>
      </w:r>
    </w:p>
    <w:p w:rsidR="00563A7C" w:rsidRPr="00563A7C" w:rsidRDefault="00563A7C" w:rsidP="00563A7C">
      <w:pPr>
        <w:widowControl/>
        <w:spacing w:before="210"/>
        <w:jc w:val="left"/>
        <w:rPr>
          <w:rFonts w:ascii="Segoe UI" w:eastAsia="宋体" w:hAnsi="Segoe UI" w:cs="Segoe UI"/>
          <w:color w:val="05073B"/>
          <w:kern w:val="0"/>
          <w:sz w:val="23"/>
          <w:szCs w:val="23"/>
        </w:rPr>
      </w:pPr>
    </w:p>
    <w:p w:rsidR="00F75E67" w:rsidRDefault="00F75E67"/>
    <w:sectPr w:rsidR="00F75E67" w:rsidSect="00F75E6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36" w:rsidRDefault="00022C36" w:rsidP="00D055D7">
      <w:r>
        <w:separator/>
      </w:r>
    </w:p>
  </w:endnote>
  <w:endnote w:type="continuationSeparator" w:id="0">
    <w:p w:rsidR="00022C36" w:rsidRDefault="00022C36" w:rsidP="00D05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36" w:rsidRDefault="00022C36" w:rsidP="00D055D7">
      <w:r>
        <w:separator/>
      </w:r>
    </w:p>
  </w:footnote>
  <w:footnote w:type="continuationSeparator" w:id="0">
    <w:p w:rsidR="00022C36" w:rsidRDefault="00022C36" w:rsidP="00D05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D7" w:rsidRDefault="00D055D7" w:rsidP="00D055D7">
    <w:pPr>
      <w:pStyle w:val="a4"/>
      <w:jc w:val="right"/>
    </w:pPr>
    <w:r>
      <w:rPr>
        <w:noProof/>
      </w:rPr>
      <w:drawing>
        <wp:anchor distT="0" distB="0" distL="114300" distR="114300" simplePos="0" relativeHeight="251658240" behindDoc="1" locked="0" layoutInCell="1" allowOverlap="1">
          <wp:simplePos x="0" y="0"/>
          <wp:positionH relativeFrom="column">
            <wp:posOffset>-990600</wp:posOffset>
          </wp:positionH>
          <wp:positionV relativeFrom="paragraph">
            <wp:posOffset>-426085</wp:posOffset>
          </wp:positionV>
          <wp:extent cx="781050" cy="723900"/>
          <wp:effectExtent l="19050" t="0" r="0" b="0"/>
          <wp:wrapNone/>
          <wp:docPr id="3" name="图片 2" descr="不带字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不带字LOGO.jpg"/>
                  <pic:cNvPicPr/>
                </pic:nvPicPr>
                <pic:blipFill>
                  <a:blip r:embed="rId1"/>
                  <a:stretch>
                    <a:fillRect/>
                  </a:stretch>
                </pic:blipFill>
                <pic:spPr>
                  <a:xfrm>
                    <a:off x="0" y="0"/>
                    <a:ext cx="781050" cy="723900"/>
                  </a:xfrm>
                  <a:prstGeom prst="rect">
                    <a:avLst/>
                  </a:prstGeom>
                </pic:spPr>
              </pic:pic>
            </a:graphicData>
          </a:graphic>
        </wp:anchor>
      </w:drawing>
    </w:r>
    <w:r>
      <w:t>港迎国际集装箱储运（上海）有限公司</w:t>
    </w:r>
    <w:r>
      <w:rPr>
        <w:rFonts w:hint="eastAsia"/>
      </w:rPr>
      <w:t xml:space="preserve"> 021-36417197  999@gangying.net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DED"/>
    <w:multiLevelType w:val="multilevel"/>
    <w:tmpl w:val="DA08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C236B"/>
    <w:multiLevelType w:val="multilevel"/>
    <w:tmpl w:val="D5B8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A3E17"/>
    <w:multiLevelType w:val="multilevel"/>
    <w:tmpl w:val="6CDA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11C42"/>
    <w:multiLevelType w:val="multilevel"/>
    <w:tmpl w:val="8D6A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3203C"/>
    <w:multiLevelType w:val="multilevel"/>
    <w:tmpl w:val="A6E6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A7C"/>
    <w:rsid w:val="00022C36"/>
    <w:rsid w:val="00087544"/>
    <w:rsid w:val="00254137"/>
    <w:rsid w:val="00494C82"/>
    <w:rsid w:val="00563A7C"/>
    <w:rsid w:val="005E52D8"/>
    <w:rsid w:val="006C259E"/>
    <w:rsid w:val="00784551"/>
    <w:rsid w:val="0092513D"/>
    <w:rsid w:val="00A3322F"/>
    <w:rsid w:val="00B079A2"/>
    <w:rsid w:val="00BB7CD0"/>
    <w:rsid w:val="00CE4452"/>
    <w:rsid w:val="00D055D7"/>
    <w:rsid w:val="00D354DF"/>
    <w:rsid w:val="00D45D37"/>
    <w:rsid w:val="00E43E41"/>
    <w:rsid w:val="00F07298"/>
    <w:rsid w:val="00F75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5D7"/>
    <w:rPr>
      <w:sz w:val="18"/>
      <w:szCs w:val="18"/>
    </w:rPr>
  </w:style>
  <w:style w:type="character" w:customStyle="1" w:styleId="Char">
    <w:name w:val="批注框文本 Char"/>
    <w:basedOn w:val="a0"/>
    <w:link w:val="a3"/>
    <w:uiPriority w:val="99"/>
    <w:semiHidden/>
    <w:rsid w:val="00D055D7"/>
    <w:rPr>
      <w:sz w:val="18"/>
      <w:szCs w:val="18"/>
    </w:rPr>
  </w:style>
  <w:style w:type="paragraph" w:styleId="a4">
    <w:name w:val="header"/>
    <w:basedOn w:val="a"/>
    <w:link w:val="Char0"/>
    <w:uiPriority w:val="99"/>
    <w:semiHidden/>
    <w:unhideWhenUsed/>
    <w:rsid w:val="00D055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055D7"/>
    <w:rPr>
      <w:sz w:val="18"/>
      <w:szCs w:val="18"/>
    </w:rPr>
  </w:style>
  <w:style w:type="paragraph" w:styleId="a5">
    <w:name w:val="footer"/>
    <w:basedOn w:val="a"/>
    <w:link w:val="Char1"/>
    <w:uiPriority w:val="99"/>
    <w:semiHidden/>
    <w:unhideWhenUsed/>
    <w:rsid w:val="00D055D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055D7"/>
    <w:rPr>
      <w:sz w:val="18"/>
      <w:szCs w:val="18"/>
    </w:rPr>
  </w:style>
</w:styles>
</file>

<file path=word/webSettings.xml><?xml version="1.0" encoding="utf-8"?>
<w:webSettings xmlns:r="http://schemas.openxmlformats.org/officeDocument/2006/relationships" xmlns:w="http://schemas.openxmlformats.org/wordprocessingml/2006/main">
  <w:divs>
    <w:div w:id="382563757">
      <w:bodyDiv w:val="1"/>
      <w:marLeft w:val="0"/>
      <w:marRight w:val="0"/>
      <w:marTop w:val="0"/>
      <w:marBottom w:val="0"/>
      <w:divBdr>
        <w:top w:val="none" w:sz="0" w:space="0" w:color="auto"/>
        <w:left w:val="none" w:sz="0" w:space="0" w:color="auto"/>
        <w:bottom w:val="none" w:sz="0" w:space="0" w:color="auto"/>
        <w:right w:val="none" w:sz="0" w:space="0" w:color="auto"/>
      </w:divBdr>
    </w:div>
    <w:div w:id="448165138">
      <w:bodyDiv w:val="1"/>
      <w:marLeft w:val="0"/>
      <w:marRight w:val="0"/>
      <w:marTop w:val="0"/>
      <w:marBottom w:val="0"/>
      <w:divBdr>
        <w:top w:val="none" w:sz="0" w:space="0" w:color="auto"/>
        <w:left w:val="none" w:sz="0" w:space="0" w:color="auto"/>
        <w:bottom w:val="none" w:sz="0" w:space="0" w:color="auto"/>
        <w:right w:val="none" w:sz="0" w:space="0" w:color="auto"/>
      </w:divBdr>
    </w:div>
    <w:div w:id="459152215">
      <w:bodyDiv w:val="1"/>
      <w:marLeft w:val="0"/>
      <w:marRight w:val="0"/>
      <w:marTop w:val="0"/>
      <w:marBottom w:val="0"/>
      <w:divBdr>
        <w:top w:val="none" w:sz="0" w:space="0" w:color="auto"/>
        <w:left w:val="none" w:sz="0" w:space="0" w:color="auto"/>
        <w:bottom w:val="none" w:sz="0" w:space="0" w:color="auto"/>
        <w:right w:val="none" w:sz="0" w:space="0" w:color="auto"/>
      </w:divBdr>
    </w:div>
    <w:div w:id="5336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217</Words>
  <Characters>1239</Characters>
  <Application>Microsoft Office Word</Application>
  <DocSecurity>0</DocSecurity>
  <Lines>10</Lines>
  <Paragraphs>2</Paragraphs>
  <ScaleCrop>false</ScaleCrop>
  <Company>CHINA</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evhans</dc:creator>
  <cp:lastModifiedBy>evhans</cp:lastModifiedBy>
  <cp:revision>8</cp:revision>
  <dcterms:created xsi:type="dcterms:W3CDTF">2024-02-26T03:34:00Z</dcterms:created>
  <dcterms:modified xsi:type="dcterms:W3CDTF">2024-02-27T01:24:00Z</dcterms:modified>
</cp:coreProperties>
</file>